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AE700" w14:textId="77777777" w:rsidR="00B442CF" w:rsidRDefault="006C7099">
      <w:pPr>
        <w:spacing w:after="0" w:line="259" w:lineRule="auto"/>
        <w:ind w:left="0" w:right="5" w:firstLine="0"/>
        <w:jc w:val="center"/>
      </w:pPr>
      <w:r>
        <w:rPr>
          <w:rFonts w:cs="Calibri"/>
          <w:b/>
          <w:sz w:val="36"/>
        </w:rPr>
        <w:t xml:space="preserve">Pratik Babar </w:t>
      </w:r>
    </w:p>
    <w:p w14:paraId="4FECE92E" w14:textId="77777777" w:rsidR="00B442CF" w:rsidRDefault="006C7099">
      <w:pPr>
        <w:spacing w:after="0" w:line="239" w:lineRule="auto"/>
        <w:ind w:left="3385" w:right="0" w:hanging="2305"/>
        <w:jc w:val="left"/>
      </w:pPr>
      <w:r>
        <w:t xml:space="preserve">Location: Coventry, Open to relocate. Contact </w:t>
      </w:r>
      <w:r>
        <w:rPr>
          <w:rFonts w:cs="Calibri"/>
        </w:rPr>
        <w:t>–</w:t>
      </w:r>
      <w:r>
        <w:t xml:space="preserve"> </w:t>
      </w:r>
      <w:r>
        <w:rPr>
          <w:color w:val="00B0F0"/>
          <w:u w:val="single" w:color="00B0F0"/>
        </w:rPr>
        <w:t>07459437343</w:t>
      </w:r>
      <w:r>
        <w:t xml:space="preserve">, Email </w:t>
      </w:r>
      <w:r>
        <w:rPr>
          <w:rFonts w:cs="Calibri"/>
        </w:rPr>
        <w:t>–</w:t>
      </w:r>
      <w:r>
        <w:t xml:space="preserve"> </w:t>
      </w:r>
      <w:r>
        <w:rPr>
          <w:color w:val="00B0F0"/>
          <w:u w:val="single" w:color="00B0F0"/>
        </w:rPr>
        <w:t>pbabar09@gmail.com</w:t>
      </w:r>
      <w:r>
        <w:t xml:space="preserve"> </w:t>
      </w:r>
      <w:hyperlink r:id="rId5">
        <w:r>
          <w:rPr>
            <w:color w:val="00B0F0"/>
            <w:u w:val="single" w:color="00B0F0"/>
          </w:rPr>
          <w:t>www.linkedin.com/in/pratik</w:t>
        </w:r>
      </w:hyperlink>
      <w:hyperlink r:id="rId6">
        <w:r>
          <w:rPr>
            <w:color w:val="00B0F0"/>
            <w:u w:val="single" w:color="00B0F0"/>
          </w:rPr>
          <w:t>-</w:t>
        </w:r>
      </w:hyperlink>
      <w:hyperlink r:id="rId7">
        <w:r>
          <w:rPr>
            <w:color w:val="00B0F0"/>
            <w:u w:val="single" w:color="00B0F0"/>
          </w:rPr>
          <w:t>babar</w:t>
        </w:r>
      </w:hyperlink>
      <w:hyperlink r:id="rId8">
        <w:r>
          <w:rPr>
            <w:color w:val="00B0F0"/>
          </w:rPr>
          <w:t xml:space="preserve"> </w:t>
        </w:r>
      </w:hyperlink>
    </w:p>
    <w:p w14:paraId="5EDD71A7" w14:textId="33ED5BC1" w:rsidR="00B442CF" w:rsidRDefault="006C7099" w:rsidP="00EA31EA">
      <w:pPr>
        <w:spacing w:after="0" w:line="259" w:lineRule="auto"/>
        <w:ind w:left="0" w:right="0" w:firstLine="0"/>
        <w:jc w:val="left"/>
      </w:pPr>
      <w:r>
        <w:rPr>
          <w:rFonts w:cs="Calibri"/>
          <w:noProof/>
        </w:rPr>
        <mc:AlternateContent>
          <mc:Choice Requires="wpg">
            <w:drawing>
              <wp:inline distT="0" distB="0" distL="0" distR="0" wp14:anchorId="56FB8DB7" wp14:editId="0B788E4F">
                <wp:extent cx="6615431" cy="20320"/>
                <wp:effectExtent l="0" t="0" r="0" b="0"/>
                <wp:docPr id="4085" name="Group 4085"/>
                <wp:cNvGraphicFramePr/>
                <a:graphic xmlns:a="http://schemas.openxmlformats.org/drawingml/2006/main">
                  <a:graphicData uri="http://schemas.microsoft.com/office/word/2010/wordprocessingGroup">
                    <wpg:wgp>
                      <wpg:cNvGrpSpPr/>
                      <wpg:grpSpPr>
                        <a:xfrm>
                          <a:off x="0" y="0"/>
                          <a:ext cx="6615431" cy="20320"/>
                          <a:chOff x="0" y="0"/>
                          <a:chExt cx="6615431" cy="20320"/>
                        </a:xfrm>
                      </wpg:grpSpPr>
                      <wps:wsp>
                        <wps:cNvPr id="644" name="Shape 644"/>
                        <wps:cNvSpPr/>
                        <wps:spPr>
                          <a:xfrm>
                            <a:off x="0" y="0"/>
                            <a:ext cx="6615431" cy="20320"/>
                          </a:xfrm>
                          <a:custGeom>
                            <a:avLst/>
                            <a:gdLst/>
                            <a:ahLst/>
                            <a:cxnLst/>
                            <a:rect l="0" t="0" r="0" b="0"/>
                            <a:pathLst>
                              <a:path w="6615431" h="20320">
                                <a:moveTo>
                                  <a:pt x="0" y="0"/>
                                </a:moveTo>
                                <a:lnTo>
                                  <a:pt x="6615431" y="20320"/>
                                </a:lnTo>
                              </a:path>
                            </a:pathLst>
                          </a:custGeom>
                          <a:ln w="190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085" style="width:520.9pt;height:1.59998pt;mso-position-horizontal-relative:char;mso-position-vertical-relative:line" coordsize="66154,203">
                <v:shape id="Shape 644" style="position:absolute;width:66154;height:203;left:0;top:0;" coordsize="6615431,20320" path="m0,0l6615431,20320">
                  <v:stroke weight="1.5pt" endcap="flat" joinstyle="miter" miterlimit="10" on="true" color="#000000"/>
                  <v:fill on="false" color="#000000" opacity="0"/>
                </v:shape>
              </v:group>
            </w:pict>
          </mc:Fallback>
        </mc:AlternateContent>
      </w:r>
      <w:r>
        <w:t xml:space="preserve"> </w:t>
      </w:r>
      <w:r w:rsidRPr="00EA31EA">
        <w:rPr>
          <w:b/>
          <w:bCs/>
          <w:sz w:val="24"/>
          <w:szCs w:val="24"/>
        </w:rPr>
        <w:t>CAREER PROFILE</w:t>
      </w:r>
      <w:r>
        <w:t xml:space="preserve"> </w:t>
      </w:r>
    </w:p>
    <w:p w14:paraId="705DFE23" w14:textId="77777777" w:rsidR="00B442CF" w:rsidRDefault="006C7099">
      <w:pPr>
        <w:ind w:left="-5" w:right="0"/>
      </w:pPr>
      <w:r>
        <w:t>I am a highly driven and learned BEng Mechanical Engineering student with a deep interest in aerodynamics and manufacturing. My ability to plan, schedule, and troubleshoot complex bottlenecks with critical thinking allows me to overcome them. Fast learning skills enable me to easily adapt to new information, procedures, and technologies. I take aware measures to complete projects successfully by identifying areas for improvement and taking the necessary steps. I am currently seeking jobs as a Mechanical, automotive, and aerospace engineer.</w:t>
      </w:r>
      <w:r>
        <w:rPr>
          <w:sz w:val="24"/>
        </w:rPr>
        <w:t xml:space="preserve"> </w:t>
      </w:r>
    </w:p>
    <w:p w14:paraId="75539427" w14:textId="77777777" w:rsidR="00EA31EA" w:rsidRDefault="006C7099" w:rsidP="00EA31EA">
      <w:pPr>
        <w:spacing w:after="0" w:line="259" w:lineRule="auto"/>
        <w:ind w:left="0" w:right="0" w:firstLine="0"/>
        <w:jc w:val="left"/>
      </w:pPr>
      <w:r>
        <w:t xml:space="preserve"> </w:t>
      </w:r>
    </w:p>
    <w:p w14:paraId="46FAD5AC" w14:textId="1363C39A" w:rsidR="00B442CF" w:rsidRPr="00EA31EA" w:rsidRDefault="006C7099" w:rsidP="00EA31EA">
      <w:pPr>
        <w:spacing w:after="0" w:line="259" w:lineRule="auto"/>
        <w:ind w:left="0" w:right="0" w:firstLine="0"/>
        <w:jc w:val="left"/>
        <w:rPr>
          <w:b/>
          <w:bCs/>
          <w:sz w:val="24"/>
          <w:szCs w:val="24"/>
        </w:rPr>
      </w:pPr>
      <w:r w:rsidRPr="00EA31EA">
        <w:rPr>
          <w:b/>
          <w:bCs/>
          <w:sz w:val="24"/>
          <w:szCs w:val="24"/>
        </w:rPr>
        <w:t xml:space="preserve">EDUCATION </w:t>
      </w:r>
    </w:p>
    <w:p w14:paraId="1FE3FC28" w14:textId="77777777" w:rsidR="00B442CF" w:rsidRDefault="006C7099">
      <w:pPr>
        <w:tabs>
          <w:tab w:val="center" w:pos="5761"/>
          <w:tab w:val="center" w:pos="6481"/>
          <w:tab w:val="center" w:pos="7202"/>
          <w:tab w:val="center" w:pos="7922"/>
          <w:tab w:val="center" w:pos="9260"/>
        </w:tabs>
        <w:spacing w:after="0" w:line="259" w:lineRule="auto"/>
        <w:ind w:left="-15" w:right="0" w:firstLine="0"/>
        <w:jc w:val="left"/>
      </w:pPr>
      <w:r>
        <w:rPr>
          <w:rFonts w:cs="Calibri"/>
          <w:b/>
        </w:rPr>
        <w:t>Bachelor of Mechanical Engineering, Coventry University</w:t>
      </w:r>
      <w:r>
        <w:t xml:space="preserve"> </w:t>
      </w:r>
      <w:r>
        <w:tab/>
        <w:t xml:space="preserve"> </w:t>
      </w:r>
      <w:r>
        <w:tab/>
        <w:t xml:space="preserve"> </w:t>
      </w:r>
      <w:r>
        <w:tab/>
        <w:t xml:space="preserve"> </w:t>
      </w:r>
      <w:r>
        <w:tab/>
        <w:t xml:space="preserve"> </w:t>
      </w:r>
      <w:r>
        <w:tab/>
      </w:r>
      <w:r>
        <w:rPr>
          <w:rFonts w:cs="Calibri"/>
          <w:i/>
        </w:rPr>
        <w:t>(2019 – 2023)</w:t>
      </w:r>
      <w:r>
        <w:rPr>
          <w:rFonts w:cs="Calibri"/>
          <w:b/>
        </w:rPr>
        <w:t xml:space="preserve"> </w:t>
      </w:r>
    </w:p>
    <w:p w14:paraId="084D47C0" w14:textId="77777777" w:rsidR="00B442CF" w:rsidRDefault="006C7099">
      <w:pPr>
        <w:numPr>
          <w:ilvl w:val="0"/>
          <w:numId w:val="1"/>
        </w:numPr>
        <w:spacing w:after="41"/>
        <w:ind w:right="0" w:hanging="360"/>
      </w:pPr>
      <w:r>
        <w:rPr>
          <w:rFonts w:cs="Calibri"/>
          <w:b/>
        </w:rPr>
        <w:t>Third-year Modules</w:t>
      </w:r>
      <w:r>
        <w:t xml:space="preserve">: Fluids and heat transfer, stress and dynamic analysis, and Aerodynamics (as an optional module). </w:t>
      </w:r>
    </w:p>
    <w:p w14:paraId="17C65397" w14:textId="5088D9D4" w:rsidR="00B442CF" w:rsidRDefault="006C7099">
      <w:pPr>
        <w:numPr>
          <w:ilvl w:val="0"/>
          <w:numId w:val="1"/>
        </w:numPr>
        <w:spacing w:after="41"/>
        <w:ind w:right="0" w:hanging="360"/>
      </w:pPr>
      <w:r>
        <w:rPr>
          <w:rFonts w:cs="Calibri"/>
          <w:b/>
        </w:rPr>
        <w:t>Second-year Modules</w:t>
      </w:r>
      <w:r>
        <w:t xml:space="preserve">: Analytical </w:t>
      </w:r>
      <w:r w:rsidR="00DB66CE">
        <w:t>Modeling</w:t>
      </w:r>
      <w:r>
        <w:t xml:space="preserve">, Thermo-fluid Mechanics, Design and Sustainability, Solid Mechanics, and Dynamics. </w:t>
      </w:r>
    </w:p>
    <w:p w14:paraId="2E817C3B" w14:textId="77777777" w:rsidR="00B442CF" w:rsidRDefault="006C7099">
      <w:pPr>
        <w:numPr>
          <w:ilvl w:val="0"/>
          <w:numId w:val="1"/>
        </w:numPr>
        <w:ind w:right="0" w:hanging="360"/>
      </w:pPr>
      <w:r>
        <w:rPr>
          <w:rFonts w:cs="Calibri"/>
          <w:b/>
        </w:rPr>
        <w:t>First-year Modules</w:t>
      </w:r>
      <w:r>
        <w:t xml:space="preserve">: Engineering Mathematics-1, Mechanical Science, Electrical Science, Design, Manufacturing Technology and Materials. </w:t>
      </w:r>
    </w:p>
    <w:p w14:paraId="53C3A7CD" w14:textId="77777777" w:rsidR="00EA31EA" w:rsidRDefault="006C7099" w:rsidP="00EA31EA">
      <w:pPr>
        <w:spacing w:after="0" w:line="259" w:lineRule="auto"/>
        <w:ind w:left="0" w:right="0" w:firstLine="0"/>
        <w:jc w:val="left"/>
      </w:pPr>
      <w:r>
        <w:t xml:space="preserve"> </w:t>
      </w:r>
    </w:p>
    <w:p w14:paraId="4A441A4D" w14:textId="7B5700B9" w:rsidR="00B442CF" w:rsidRPr="00EA31EA" w:rsidRDefault="006C7099" w:rsidP="00EA31EA">
      <w:pPr>
        <w:spacing w:after="0" w:line="259" w:lineRule="auto"/>
        <w:ind w:left="0" w:right="0" w:firstLine="0"/>
        <w:jc w:val="left"/>
        <w:rPr>
          <w:b/>
          <w:bCs/>
          <w:sz w:val="24"/>
          <w:szCs w:val="24"/>
        </w:rPr>
      </w:pPr>
      <w:r w:rsidRPr="00EA31EA">
        <w:rPr>
          <w:b/>
          <w:bCs/>
          <w:sz w:val="24"/>
          <w:szCs w:val="24"/>
        </w:rPr>
        <w:t xml:space="preserve">PROJECTS </w:t>
      </w:r>
    </w:p>
    <w:p w14:paraId="0D534A86" w14:textId="3C53A200" w:rsidR="00B442CF" w:rsidRDefault="00E2445E" w:rsidP="00DB66CE">
      <w:pPr>
        <w:spacing w:after="0" w:line="259" w:lineRule="auto"/>
        <w:ind w:left="-5" w:right="0"/>
        <w:jc w:val="left"/>
      </w:pPr>
      <w:r>
        <w:rPr>
          <w:rFonts w:cs="Calibri"/>
          <w:b/>
        </w:rPr>
        <w:t>Modeling</w:t>
      </w:r>
      <w:r w:rsidR="006C7099">
        <w:rPr>
          <w:rFonts w:cs="Calibri"/>
          <w:b/>
        </w:rPr>
        <w:t xml:space="preserve"> of 2D &amp; 3D Flow of Concentric Tube &amp; Heat Exchanger </w:t>
      </w:r>
    </w:p>
    <w:p w14:paraId="4F5EB193" w14:textId="77777777" w:rsidR="00B442CF" w:rsidRDefault="006C7099">
      <w:pPr>
        <w:spacing w:after="38"/>
        <w:ind w:left="-5" w:right="340"/>
      </w:pPr>
      <w:r>
        <w:rPr>
          <w:rFonts w:cs="Calibri"/>
          <w:b/>
        </w:rPr>
        <w:t>Key</w:t>
      </w:r>
      <w:r>
        <w:t xml:space="preserve"> </w:t>
      </w:r>
      <w:r>
        <w:rPr>
          <w:rFonts w:cs="Calibri"/>
          <w:b/>
        </w:rPr>
        <w:t>Skills</w:t>
      </w:r>
      <w:r>
        <w:t xml:space="preserve">: Validation 2D, 3D, CFD, ANSYS, CATIA V5, Mesh Convergence Study, Boundary layer Analysis </w:t>
      </w:r>
      <w:r>
        <w:rPr>
          <w:rFonts w:cs="Calibri"/>
          <w:b/>
        </w:rPr>
        <w:t>Outcome</w:t>
      </w:r>
      <w:r>
        <w:t xml:space="preserve">: </w:t>
      </w:r>
    </w:p>
    <w:p w14:paraId="7ECF2565" w14:textId="77777777" w:rsidR="00B442CF" w:rsidRDefault="006C7099">
      <w:pPr>
        <w:numPr>
          <w:ilvl w:val="0"/>
          <w:numId w:val="2"/>
        </w:numPr>
        <w:ind w:right="0" w:hanging="360"/>
      </w:pPr>
      <w:r>
        <w:t xml:space="preserve">Analyzed Concentric Tube and Plate Heat Exchangers through hand calculations and ANSYS Fluent simulations. </w:t>
      </w:r>
    </w:p>
    <w:p w14:paraId="6BDAA174" w14:textId="77777777" w:rsidR="00B442CF" w:rsidRDefault="006C7099">
      <w:pPr>
        <w:numPr>
          <w:ilvl w:val="0"/>
          <w:numId w:val="2"/>
        </w:numPr>
        <w:spacing w:after="35"/>
        <w:ind w:right="0" w:hanging="360"/>
      </w:pPr>
      <w:r>
        <w:t xml:space="preserve">Designed 2D and 3D models of Heat exchangers to study their performance under different flow rates and configurations. </w:t>
      </w:r>
    </w:p>
    <w:p w14:paraId="3D70D275" w14:textId="77777777" w:rsidR="00B442CF" w:rsidRDefault="006C7099">
      <w:pPr>
        <w:numPr>
          <w:ilvl w:val="0"/>
          <w:numId w:val="2"/>
        </w:numPr>
        <w:ind w:right="0" w:hanging="360"/>
      </w:pPr>
      <w:r>
        <w:t xml:space="preserve">Conducted boundary layer analysis to gain insights into fluid behavior and heat exchanger efficiency. </w:t>
      </w:r>
    </w:p>
    <w:p w14:paraId="2C469AF6" w14:textId="77777777" w:rsidR="00B442CF" w:rsidRDefault="006C7099">
      <w:pPr>
        <w:numPr>
          <w:ilvl w:val="0"/>
          <w:numId w:val="2"/>
        </w:numPr>
        <w:ind w:right="0" w:hanging="360"/>
      </w:pPr>
      <w:r>
        <w:t xml:space="preserve">Compared simulation results with hand calculations and validated the accuracy of the models. </w:t>
      </w:r>
    </w:p>
    <w:p w14:paraId="2BB39BA5" w14:textId="77777777" w:rsidR="00B442CF" w:rsidRDefault="006C7099">
      <w:pPr>
        <w:numPr>
          <w:ilvl w:val="0"/>
          <w:numId w:val="2"/>
        </w:numPr>
        <w:ind w:right="0" w:hanging="360"/>
      </w:pPr>
      <w:r>
        <w:t xml:space="preserve">Provided valuable insights into the heat exchange characteristics of both heat exchanger types. </w:t>
      </w:r>
    </w:p>
    <w:p w14:paraId="2466DF56" w14:textId="77777777" w:rsidR="00B442CF" w:rsidRDefault="006C7099">
      <w:pPr>
        <w:spacing w:after="0" w:line="259" w:lineRule="auto"/>
        <w:ind w:left="0" w:right="0" w:firstLine="0"/>
        <w:jc w:val="left"/>
      </w:pPr>
      <w:r>
        <w:t xml:space="preserve"> </w:t>
      </w:r>
    </w:p>
    <w:p w14:paraId="1992AA48" w14:textId="77777777" w:rsidR="00B442CF" w:rsidRDefault="006C7099">
      <w:pPr>
        <w:spacing w:after="0" w:line="259" w:lineRule="auto"/>
        <w:ind w:left="-5" w:right="0"/>
        <w:jc w:val="left"/>
      </w:pPr>
      <w:r>
        <w:rPr>
          <w:rFonts w:cs="Calibri"/>
          <w:b/>
        </w:rPr>
        <w:t xml:space="preserve">Reverse Engineering of Electric Go-kart (Company: </w:t>
      </w:r>
      <w:proofErr w:type="spellStart"/>
      <w:r>
        <w:rPr>
          <w:rFonts w:cs="Calibri"/>
          <w:b/>
        </w:rPr>
        <w:t>Ninebot</w:t>
      </w:r>
      <w:proofErr w:type="spellEnd"/>
      <w:r>
        <w:rPr>
          <w:rFonts w:cs="Calibri"/>
          <w:b/>
        </w:rPr>
        <w:t xml:space="preserve"> Go-Kart) </w:t>
      </w:r>
    </w:p>
    <w:p w14:paraId="2A9B3CF0" w14:textId="77777777" w:rsidR="00B442CF" w:rsidRDefault="006C7099">
      <w:pPr>
        <w:ind w:left="-5" w:right="0"/>
      </w:pPr>
      <w:r>
        <w:rPr>
          <w:rFonts w:cs="Calibri"/>
          <w:b/>
        </w:rPr>
        <w:t>Key Skills</w:t>
      </w:r>
      <w:r>
        <w:t xml:space="preserve">: CAD Modeling, SolidWorks, Engineering Calculations, Data Analysis, Technical Presentation, Project Management Software, Problem Solving, Communication, Analytical thinking. </w:t>
      </w:r>
    </w:p>
    <w:p w14:paraId="207D802E" w14:textId="77777777" w:rsidR="00B442CF" w:rsidRDefault="006C7099">
      <w:pPr>
        <w:spacing w:after="0" w:line="259" w:lineRule="auto"/>
        <w:ind w:left="-5" w:right="0"/>
        <w:jc w:val="left"/>
      </w:pPr>
      <w:r>
        <w:rPr>
          <w:rFonts w:cs="Calibri"/>
          <w:b/>
        </w:rPr>
        <w:t xml:space="preserve">Outcome: </w:t>
      </w:r>
    </w:p>
    <w:p w14:paraId="09AB3902" w14:textId="77777777" w:rsidR="00B442CF" w:rsidRDefault="006C7099">
      <w:pPr>
        <w:numPr>
          <w:ilvl w:val="0"/>
          <w:numId w:val="2"/>
        </w:numPr>
        <w:ind w:right="0" w:hanging="360"/>
      </w:pPr>
      <w:r>
        <w:t xml:space="preserve">Changed the mechanism of steering to be more supportive in go-karting. </w:t>
      </w:r>
    </w:p>
    <w:p w14:paraId="08B6C278" w14:textId="77777777" w:rsidR="00B442CF" w:rsidRDefault="006C7099">
      <w:pPr>
        <w:numPr>
          <w:ilvl w:val="0"/>
          <w:numId w:val="2"/>
        </w:numPr>
        <w:ind w:right="0" w:hanging="360"/>
      </w:pPr>
      <w:r>
        <w:t xml:space="preserve">Designed and analyzed the rack and pinion steering in Solid Works </w:t>
      </w:r>
    </w:p>
    <w:p w14:paraId="664F26AB" w14:textId="77777777" w:rsidR="00B442CF" w:rsidRDefault="006C7099">
      <w:pPr>
        <w:numPr>
          <w:ilvl w:val="0"/>
          <w:numId w:val="2"/>
        </w:numPr>
        <w:ind w:right="0" w:hanging="360"/>
      </w:pPr>
      <w:r>
        <w:t>Increased responsiveness, reduced force on steering &amp; reduced the turning radius which makes it easy to maneuver.</w:t>
      </w:r>
      <w:r>
        <w:rPr>
          <w:rFonts w:cs="Calibri"/>
          <w:b/>
        </w:rPr>
        <w:t xml:space="preserve"> </w:t>
      </w:r>
    </w:p>
    <w:p w14:paraId="058B6D5A" w14:textId="77777777" w:rsidR="00B442CF" w:rsidRDefault="006C7099">
      <w:pPr>
        <w:spacing w:after="0" w:line="259" w:lineRule="auto"/>
        <w:ind w:left="0" w:right="0" w:firstLine="0"/>
        <w:jc w:val="left"/>
      </w:pPr>
      <w:r>
        <w:rPr>
          <w:rFonts w:cs="Calibri"/>
          <w:b/>
        </w:rPr>
        <w:t xml:space="preserve"> </w:t>
      </w:r>
    </w:p>
    <w:p w14:paraId="50EED981" w14:textId="77777777" w:rsidR="00B442CF" w:rsidRDefault="006C7099">
      <w:pPr>
        <w:ind w:left="-5" w:right="0"/>
      </w:pPr>
      <w:r>
        <w:rPr>
          <w:rFonts w:cs="Calibri"/>
          <w:b/>
        </w:rPr>
        <w:t xml:space="preserve">Final year project: Implementation of lean &amp; Six Sigma in Manufacturing Company. (Brett Martin Daylight system.) Key Skills: </w:t>
      </w:r>
      <w:r>
        <w:t>Research and analysis, waste reduction strategies, Cost Analysis, Data Analysis, Project Management, Business Acumen, and Resource optimization, Problem-Solving skills.</w:t>
      </w:r>
      <w:r>
        <w:rPr>
          <w:rFonts w:cs="Calibri"/>
          <w:b/>
        </w:rPr>
        <w:t xml:space="preserve"> </w:t>
      </w:r>
    </w:p>
    <w:p w14:paraId="761B1276" w14:textId="77777777" w:rsidR="00B442CF" w:rsidRDefault="006C7099">
      <w:pPr>
        <w:spacing w:after="0" w:line="259" w:lineRule="auto"/>
        <w:ind w:left="-5" w:right="0"/>
        <w:jc w:val="left"/>
      </w:pPr>
      <w:r>
        <w:rPr>
          <w:rFonts w:cs="Calibri"/>
          <w:b/>
        </w:rPr>
        <w:t xml:space="preserve">Outcome: </w:t>
      </w:r>
    </w:p>
    <w:p w14:paraId="07A02897" w14:textId="77777777" w:rsidR="00B442CF" w:rsidRDefault="006C7099">
      <w:pPr>
        <w:numPr>
          <w:ilvl w:val="0"/>
          <w:numId w:val="2"/>
        </w:numPr>
        <w:ind w:right="0" w:hanging="360"/>
      </w:pPr>
      <w:r>
        <w:t xml:space="preserve">After analyzing </w:t>
      </w:r>
      <w:r>
        <w:rPr>
          <w:rFonts w:cs="Calibri"/>
        </w:rPr>
        <w:t>the company’s</w:t>
      </w:r>
      <w:r>
        <w:t xml:space="preserve"> data, suggested changes to the production line to reduce scrap waste. </w:t>
      </w:r>
    </w:p>
    <w:p w14:paraId="2641D5BD" w14:textId="77777777" w:rsidR="00B442CF" w:rsidRDefault="006C7099">
      <w:pPr>
        <w:numPr>
          <w:ilvl w:val="0"/>
          <w:numId w:val="2"/>
        </w:numPr>
        <w:ind w:right="0" w:hanging="360"/>
      </w:pPr>
      <w:r>
        <w:t xml:space="preserve">Solution ends up saving </w:t>
      </w:r>
      <w:proofErr w:type="gramStart"/>
      <w:r>
        <w:t>company</w:t>
      </w:r>
      <w:proofErr w:type="gramEnd"/>
      <w:r>
        <w:t xml:space="preserve"> £10,812 per year of production. </w:t>
      </w:r>
    </w:p>
    <w:p w14:paraId="46B185EE" w14:textId="77777777" w:rsidR="00B442CF" w:rsidRDefault="006C7099">
      <w:pPr>
        <w:numPr>
          <w:ilvl w:val="0"/>
          <w:numId w:val="2"/>
        </w:numPr>
        <w:ind w:right="0" w:hanging="360"/>
      </w:pPr>
      <w:r>
        <w:t xml:space="preserve">Solution reduces scrap waste from 59.2% to 1.23%. This is a reduction of 97.9% of scrap waste. </w:t>
      </w:r>
    </w:p>
    <w:p w14:paraId="236BE63C" w14:textId="77777777" w:rsidR="00B442CF" w:rsidRDefault="006C7099">
      <w:pPr>
        <w:numPr>
          <w:ilvl w:val="0"/>
          <w:numId w:val="2"/>
        </w:numPr>
        <w:spacing w:after="38"/>
        <w:ind w:right="0" w:hanging="360"/>
      </w:pPr>
      <w:r>
        <w:t>Utilized Industry 4.0 technologies and new machinery to reduce the manufacturing time of each sheet by up to 6 minutes.</w:t>
      </w:r>
      <w:r>
        <w:rPr>
          <w:rFonts w:cs="Calibri"/>
          <w:b/>
        </w:rPr>
        <w:t xml:space="preserve"> </w:t>
      </w:r>
    </w:p>
    <w:p w14:paraId="0FCD04F9" w14:textId="77777777" w:rsidR="00EA31EA" w:rsidRDefault="006C7099" w:rsidP="00EA31EA">
      <w:pPr>
        <w:numPr>
          <w:ilvl w:val="0"/>
          <w:numId w:val="2"/>
        </w:numPr>
        <w:ind w:right="0" w:hanging="360"/>
      </w:pPr>
      <w:r>
        <w:t xml:space="preserve">Further created a long-term plan for the company to use IoT sensors, machine learning, and AI-powered controlled systems to predict maintenance of the machinery. </w:t>
      </w:r>
    </w:p>
    <w:p w14:paraId="64CCE9AA" w14:textId="77777777" w:rsidR="00EA31EA" w:rsidRDefault="00EA31EA" w:rsidP="00EA31EA">
      <w:pPr>
        <w:ind w:left="0" w:right="0" w:firstLine="0"/>
      </w:pPr>
    </w:p>
    <w:p w14:paraId="6DAE4737" w14:textId="77777777" w:rsidR="00EA31EA" w:rsidRDefault="00EA31EA" w:rsidP="00EA31EA">
      <w:pPr>
        <w:ind w:left="0" w:right="0" w:firstLine="0"/>
      </w:pPr>
    </w:p>
    <w:p w14:paraId="41955A9F" w14:textId="04BA4D86" w:rsidR="00B442CF" w:rsidRPr="00EA31EA" w:rsidRDefault="006C7099" w:rsidP="00EA31EA">
      <w:pPr>
        <w:ind w:left="0" w:right="0" w:firstLine="0"/>
        <w:rPr>
          <w:b/>
          <w:bCs/>
          <w:sz w:val="24"/>
          <w:szCs w:val="24"/>
        </w:rPr>
      </w:pPr>
      <w:r w:rsidRPr="00EA31EA">
        <w:rPr>
          <w:b/>
          <w:bCs/>
          <w:sz w:val="24"/>
          <w:szCs w:val="24"/>
        </w:rPr>
        <w:t>T</w:t>
      </w:r>
      <w:r w:rsidR="00EA31EA">
        <w:rPr>
          <w:b/>
          <w:bCs/>
          <w:sz w:val="24"/>
          <w:szCs w:val="24"/>
        </w:rPr>
        <w:t xml:space="preserve">echnical Proficiency </w:t>
      </w:r>
    </w:p>
    <w:p w14:paraId="19C25C02" w14:textId="77777777" w:rsidR="00B442CF" w:rsidRDefault="006C7099">
      <w:pPr>
        <w:numPr>
          <w:ilvl w:val="0"/>
          <w:numId w:val="3"/>
        </w:numPr>
        <w:ind w:right="0" w:hanging="360"/>
      </w:pPr>
      <w:r>
        <w:rPr>
          <w:rFonts w:cs="Calibri"/>
          <w:b/>
        </w:rPr>
        <w:t>Software</w:t>
      </w:r>
      <w:r>
        <w:t xml:space="preserve">: MATLAB/Simulink, CATIA V5, ANSYS, Altair Hyper Works, ABAQUS, Cambridge Engineering Selector (CES) </w:t>
      </w:r>
    </w:p>
    <w:p w14:paraId="50506ED3" w14:textId="06BC75A3" w:rsidR="00B442CF" w:rsidRDefault="006C7099">
      <w:pPr>
        <w:numPr>
          <w:ilvl w:val="0"/>
          <w:numId w:val="3"/>
        </w:numPr>
        <w:spacing w:after="74"/>
        <w:ind w:right="0" w:hanging="360"/>
      </w:pPr>
      <w:r>
        <w:rPr>
          <w:rFonts w:cs="Calibri"/>
          <w:b/>
        </w:rPr>
        <w:t>Frameworks</w:t>
      </w:r>
      <w:r>
        <w:t xml:space="preserve">: Quality Functional Deployment Matrix (QFD), Morphological </w:t>
      </w:r>
      <w:r w:rsidR="00EA31EA">
        <w:t>Analysis,</w:t>
      </w:r>
      <w:r>
        <w:t xml:space="preserve"> Pugh Matrix, Product design specification to European standards, Technical Drawings, Failure Mode Effect Analysis (FMEA) </w:t>
      </w:r>
    </w:p>
    <w:p w14:paraId="38B87409" w14:textId="77777777" w:rsidR="00B442CF" w:rsidRDefault="006C7099">
      <w:pPr>
        <w:numPr>
          <w:ilvl w:val="0"/>
          <w:numId w:val="3"/>
        </w:numPr>
        <w:ind w:right="0" w:hanging="360"/>
      </w:pPr>
      <w:r>
        <w:rPr>
          <w:rFonts w:cs="Calibri"/>
          <w:b/>
        </w:rPr>
        <w:t>Language</w:t>
      </w:r>
      <w:r>
        <w:rPr>
          <w:rFonts w:cs="Calibri"/>
          <w:b/>
          <w:sz w:val="24"/>
        </w:rPr>
        <w:t xml:space="preserve">: </w:t>
      </w:r>
      <w:r>
        <w:t>English (Proficient), Hindi (Native), Marathi (Native).</w:t>
      </w:r>
      <w:r>
        <w:rPr>
          <w:rFonts w:cs="Calibri"/>
          <w:b/>
          <w:sz w:val="24"/>
        </w:rPr>
        <w:t xml:space="preserve"> </w:t>
      </w:r>
    </w:p>
    <w:p w14:paraId="2E9C043C" w14:textId="77777777" w:rsidR="00EA31EA" w:rsidRDefault="006C7099" w:rsidP="00EA31EA">
      <w:pPr>
        <w:spacing w:after="0" w:line="259" w:lineRule="auto"/>
        <w:ind w:left="0" w:right="0" w:firstLine="0"/>
        <w:jc w:val="left"/>
      </w:pPr>
      <w:r>
        <w:t xml:space="preserve"> </w:t>
      </w:r>
    </w:p>
    <w:p w14:paraId="4E92EFB6" w14:textId="6107ABB2" w:rsidR="00B442CF" w:rsidRPr="00EA31EA" w:rsidRDefault="006C7099" w:rsidP="00EA31EA">
      <w:pPr>
        <w:spacing w:after="0" w:line="259" w:lineRule="auto"/>
        <w:ind w:left="0" w:right="0" w:firstLine="0"/>
        <w:jc w:val="left"/>
        <w:rPr>
          <w:b/>
          <w:bCs/>
          <w:sz w:val="24"/>
          <w:szCs w:val="24"/>
        </w:rPr>
      </w:pPr>
      <w:r w:rsidRPr="00EA31EA">
        <w:rPr>
          <w:b/>
          <w:bCs/>
          <w:sz w:val="24"/>
          <w:szCs w:val="24"/>
        </w:rPr>
        <w:t>A</w:t>
      </w:r>
      <w:r w:rsidR="00EA31EA">
        <w:rPr>
          <w:b/>
          <w:bCs/>
          <w:sz w:val="24"/>
          <w:szCs w:val="24"/>
        </w:rPr>
        <w:t>ccomplishment</w:t>
      </w:r>
    </w:p>
    <w:p w14:paraId="76030310" w14:textId="77777777" w:rsidR="00B442CF" w:rsidRDefault="006C7099">
      <w:pPr>
        <w:numPr>
          <w:ilvl w:val="0"/>
          <w:numId w:val="4"/>
        </w:numPr>
        <w:ind w:right="0" w:hanging="360"/>
      </w:pPr>
      <w:r>
        <w:t xml:space="preserve">Developed proficiency in mathematics, and physics, with an understanding of mechanics, thermodynamics, fluid dynamics, and solid dynamics. </w:t>
      </w:r>
    </w:p>
    <w:p w14:paraId="6C9976DE" w14:textId="77777777" w:rsidR="00B442CF" w:rsidRDefault="006C7099">
      <w:pPr>
        <w:numPr>
          <w:ilvl w:val="0"/>
          <w:numId w:val="4"/>
        </w:numPr>
        <w:ind w:right="0" w:hanging="360"/>
      </w:pPr>
      <w:r>
        <w:t xml:space="preserve">Developed innovative solutions to improve performance and efficiency by analyzing complex systems. </w:t>
      </w:r>
    </w:p>
    <w:p w14:paraId="56721ECE" w14:textId="77777777" w:rsidR="00B442CF" w:rsidRDefault="006C7099">
      <w:pPr>
        <w:numPr>
          <w:ilvl w:val="0"/>
          <w:numId w:val="4"/>
        </w:numPr>
        <w:ind w:right="0" w:hanging="360"/>
      </w:pPr>
      <w:r>
        <w:t xml:space="preserve">Effectively managed projects, including scheduling, budgeting, and resource allocation. </w:t>
      </w:r>
    </w:p>
    <w:p w14:paraId="73149DEC" w14:textId="77777777" w:rsidR="00B442CF" w:rsidRDefault="006C7099">
      <w:pPr>
        <w:numPr>
          <w:ilvl w:val="0"/>
          <w:numId w:val="4"/>
        </w:numPr>
        <w:ind w:right="0" w:hanging="360"/>
      </w:pPr>
      <w:r>
        <w:t xml:space="preserve">Operating effectively with a team and managing multiple projects </w:t>
      </w:r>
    </w:p>
    <w:p w14:paraId="78FB65CF" w14:textId="77777777" w:rsidR="00B442CF" w:rsidRDefault="006C7099">
      <w:pPr>
        <w:numPr>
          <w:ilvl w:val="0"/>
          <w:numId w:val="4"/>
        </w:numPr>
        <w:ind w:right="0" w:hanging="360"/>
      </w:pPr>
      <w:r>
        <w:t xml:space="preserve">Good understanding of manufacturing processes and production techniques </w:t>
      </w:r>
    </w:p>
    <w:p w14:paraId="5F7DB8CC" w14:textId="77777777" w:rsidR="00B442CF" w:rsidRDefault="006C7099">
      <w:pPr>
        <w:numPr>
          <w:ilvl w:val="0"/>
          <w:numId w:val="4"/>
        </w:numPr>
        <w:ind w:right="0" w:hanging="360"/>
      </w:pPr>
      <w:r>
        <w:t xml:space="preserve">Capable of optimizing production processes to improve efficiency and reduce costs. </w:t>
      </w:r>
    </w:p>
    <w:p w14:paraId="75275B06" w14:textId="77777777" w:rsidR="00B442CF" w:rsidRDefault="006C7099">
      <w:pPr>
        <w:numPr>
          <w:ilvl w:val="0"/>
          <w:numId w:val="4"/>
        </w:numPr>
        <w:ind w:right="0" w:hanging="360"/>
      </w:pPr>
      <w:r>
        <w:t xml:space="preserve">The ability to liaise with other engineers, designers, and technicians to develop and implement engineering solutions. </w:t>
      </w:r>
    </w:p>
    <w:p w14:paraId="01DBEB1F" w14:textId="77777777" w:rsidR="00B442CF" w:rsidRDefault="006C7099">
      <w:pPr>
        <w:numPr>
          <w:ilvl w:val="0"/>
          <w:numId w:val="4"/>
        </w:numPr>
        <w:ind w:right="0" w:hanging="360"/>
      </w:pPr>
      <w:r>
        <w:t xml:space="preserve">Working collaboratively, communicating effectively, and demonstrating leadership abilities. </w:t>
      </w:r>
    </w:p>
    <w:p w14:paraId="621062CA" w14:textId="77777777" w:rsidR="00EA31EA" w:rsidRDefault="006C7099" w:rsidP="00EA31EA">
      <w:pPr>
        <w:spacing w:after="0" w:line="259" w:lineRule="auto"/>
        <w:ind w:left="0" w:right="0" w:firstLine="0"/>
        <w:jc w:val="left"/>
      </w:pPr>
      <w:r>
        <w:t xml:space="preserve"> </w:t>
      </w:r>
    </w:p>
    <w:p w14:paraId="2A20E5CD" w14:textId="34F713BA" w:rsidR="00B442CF" w:rsidRPr="00EA31EA" w:rsidRDefault="006C7099" w:rsidP="00EA31EA">
      <w:pPr>
        <w:spacing w:after="0" w:line="259" w:lineRule="auto"/>
        <w:ind w:left="0" w:right="0" w:firstLine="0"/>
        <w:jc w:val="left"/>
        <w:rPr>
          <w:b/>
          <w:bCs/>
          <w:sz w:val="24"/>
          <w:szCs w:val="24"/>
        </w:rPr>
      </w:pPr>
      <w:r w:rsidRPr="00EA31EA">
        <w:rPr>
          <w:b/>
          <w:bCs/>
          <w:sz w:val="24"/>
          <w:szCs w:val="24"/>
        </w:rPr>
        <w:t>A</w:t>
      </w:r>
      <w:r w:rsidR="00EA31EA">
        <w:rPr>
          <w:b/>
          <w:bCs/>
          <w:sz w:val="24"/>
          <w:szCs w:val="24"/>
        </w:rPr>
        <w:t xml:space="preserve">dditional Experience </w:t>
      </w:r>
    </w:p>
    <w:p w14:paraId="4B1CC1AA" w14:textId="06F9B04E" w:rsidR="00B442CF" w:rsidRDefault="006C7099">
      <w:pPr>
        <w:tabs>
          <w:tab w:val="center" w:pos="7922"/>
          <w:tab w:val="right" w:pos="10476"/>
        </w:tabs>
        <w:spacing w:after="3" w:line="259" w:lineRule="auto"/>
        <w:ind w:left="-15" w:right="0" w:firstLine="0"/>
        <w:jc w:val="left"/>
      </w:pPr>
      <w:r>
        <w:rPr>
          <w:rFonts w:cs="Calibri"/>
          <w:b/>
          <w:sz w:val="24"/>
        </w:rPr>
        <w:t>Team leader/Assistant Manager (Part-time), German Doner kebab, Coventry</w:t>
      </w:r>
      <w:r>
        <w:rPr>
          <w:sz w:val="24"/>
        </w:rPr>
        <w:t xml:space="preserve"> </w:t>
      </w:r>
      <w:r>
        <w:rPr>
          <w:sz w:val="24"/>
        </w:rPr>
        <w:tab/>
        <w:t xml:space="preserve">    </w:t>
      </w:r>
      <w:r>
        <w:rPr>
          <w:sz w:val="24"/>
        </w:rPr>
        <w:tab/>
      </w:r>
      <w:r>
        <w:rPr>
          <w:rFonts w:cs="Calibri"/>
          <w:i/>
          <w:sz w:val="24"/>
        </w:rPr>
        <w:t>(2020 to Current)</w:t>
      </w:r>
      <w:r>
        <w:rPr>
          <w:rFonts w:cs="Calibri"/>
          <w:i/>
        </w:rPr>
        <w:t xml:space="preserve"> </w:t>
      </w:r>
    </w:p>
    <w:p w14:paraId="293E6895" w14:textId="77777777" w:rsidR="00B442CF" w:rsidRDefault="006C7099">
      <w:pPr>
        <w:numPr>
          <w:ilvl w:val="0"/>
          <w:numId w:val="5"/>
        </w:numPr>
        <w:ind w:right="0" w:hanging="360"/>
      </w:pPr>
      <w:r>
        <w:t xml:space="preserve">Rota management: Developing and changing the Rota on a weekly basis. </w:t>
      </w:r>
    </w:p>
    <w:p w14:paraId="5A3EDD17" w14:textId="77777777" w:rsidR="00B442CF" w:rsidRDefault="006C7099">
      <w:pPr>
        <w:numPr>
          <w:ilvl w:val="0"/>
          <w:numId w:val="5"/>
        </w:numPr>
        <w:ind w:right="0" w:hanging="360"/>
      </w:pPr>
      <w:r>
        <w:t xml:space="preserve">Managing a team of 45 employees, providing coaching and development to ensure top-notch customer service. </w:t>
      </w:r>
    </w:p>
    <w:p w14:paraId="38B4A7B4" w14:textId="77777777" w:rsidR="00B442CF" w:rsidRDefault="006C7099">
      <w:pPr>
        <w:numPr>
          <w:ilvl w:val="0"/>
          <w:numId w:val="5"/>
        </w:numPr>
        <w:ind w:right="0" w:hanging="360"/>
      </w:pPr>
      <w:r>
        <w:t xml:space="preserve">Implemented new processes for inventory management, resulting in 15% increase in efficiency. </w:t>
      </w:r>
    </w:p>
    <w:p w14:paraId="059270E5" w14:textId="77777777" w:rsidR="00B442CF" w:rsidRDefault="006C7099">
      <w:pPr>
        <w:numPr>
          <w:ilvl w:val="0"/>
          <w:numId w:val="5"/>
        </w:numPr>
        <w:spacing w:after="38"/>
        <w:ind w:right="0" w:hanging="360"/>
      </w:pPr>
      <w:r>
        <w:t xml:space="preserve">Managed financial reporting and budget management, including preparing weekly and monthly reports for upper management. </w:t>
      </w:r>
    </w:p>
    <w:p w14:paraId="5E01C620" w14:textId="77777777" w:rsidR="00B442CF" w:rsidRDefault="006C7099">
      <w:pPr>
        <w:numPr>
          <w:ilvl w:val="0"/>
          <w:numId w:val="5"/>
        </w:numPr>
        <w:ind w:right="0" w:hanging="360"/>
      </w:pPr>
      <w:r>
        <w:t xml:space="preserve">Co-ordinated in the development and execution of marketing campaigns to increase brand awareness and sales. </w:t>
      </w:r>
    </w:p>
    <w:p w14:paraId="051A97AA" w14:textId="77777777" w:rsidR="00B442CF" w:rsidRDefault="006C7099">
      <w:pPr>
        <w:spacing w:after="13" w:line="259" w:lineRule="auto"/>
        <w:ind w:left="0" w:right="0" w:firstLine="0"/>
        <w:jc w:val="left"/>
      </w:pPr>
      <w:r>
        <w:t xml:space="preserve"> </w:t>
      </w:r>
    </w:p>
    <w:p w14:paraId="683906A8" w14:textId="77777777" w:rsidR="00B442CF" w:rsidRDefault="006C7099">
      <w:pPr>
        <w:tabs>
          <w:tab w:val="center" w:pos="4321"/>
          <w:tab w:val="center" w:pos="5041"/>
          <w:tab w:val="center" w:pos="5761"/>
          <w:tab w:val="center" w:pos="6481"/>
          <w:tab w:val="center" w:pos="7202"/>
          <w:tab w:val="center" w:pos="7922"/>
          <w:tab w:val="center" w:pos="9359"/>
        </w:tabs>
        <w:spacing w:after="3" w:line="259" w:lineRule="auto"/>
        <w:ind w:left="-15" w:right="0" w:firstLine="0"/>
        <w:jc w:val="left"/>
      </w:pPr>
      <w:r>
        <w:rPr>
          <w:rFonts w:cs="Calibri"/>
          <w:b/>
          <w:sz w:val="24"/>
        </w:rPr>
        <w:t xml:space="preserve">Event Organizer, Peshwai Events, Pune </w:t>
      </w:r>
      <w:r>
        <w:rPr>
          <w:rFonts w:cs="Calibri"/>
          <w:b/>
          <w:sz w:val="24"/>
        </w:rPr>
        <w:tab/>
        <w:t xml:space="preserve"> </w:t>
      </w:r>
      <w:r>
        <w:rPr>
          <w:rFonts w:cs="Calibri"/>
          <w:b/>
          <w:sz w:val="24"/>
        </w:rPr>
        <w:tab/>
        <w:t xml:space="preserve"> </w:t>
      </w:r>
      <w:r>
        <w:rPr>
          <w:rFonts w:cs="Calibri"/>
          <w:b/>
          <w:sz w:val="24"/>
        </w:rPr>
        <w:tab/>
        <w:t xml:space="preserve"> </w:t>
      </w:r>
      <w:r>
        <w:rPr>
          <w:rFonts w:cs="Calibri"/>
          <w:b/>
          <w:sz w:val="24"/>
        </w:rPr>
        <w:tab/>
        <w:t xml:space="preserve"> </w:t>
      </w:r>
      <w:r>
        <w:rPr>
          <w:rFonts w:cs="Calibri"/>
          <w:b/>
          <w:sz w:val="24"/>
        </w:rPr>
        <w:tab/>
        <w:t xml:space="preserve"> </w:t>
      </w:r>
      <w:r>
        <w:rPr>
          <w:rFonts w:cs="Calibri"/>
          <w:b/>
          <w:sz w:val="24"/>
        </w:rPr>
        <w:tab/>
        <w:t xml:space="preserve"> </w:t>
      </w:r>
      <w:r>
        <w:rPr>
          <w:rFonts w:cs="Calibri"/>
          <w:b/>
          <w:sz w:val="24"/>
        </w:rPr>
        <w:tab/>
      </w:r>
      <w:r>
        <w:rPr>
          <w:rFonts w:cs="Calibri"/>
          <w:i/>
          <w:sz w:val="24"/>
        </w:rPr>
        <w:t>(2018 to 2019)</w:t>
      </w:r>
      <w:r>
        <w:t xml:space="preserve"> </w:t>
      </w:r>
    </w:p>
    <w:p w14:paraId="6EC15A2F" w14:textId="77777777" w:rsidR="00B442CF" w:rsidRDefault="006C7099">
      <w:pPr>
        <w:numPr>
          <w:ilvl w:val="0"/>
          <w:numId w:val="5"/>
        </w:numPr>
        <w:spacing w:after="39"/>
        <w:ind w:right="0" w:hanging="360"/>
      </w:pPr>
      <w:r>
        <w:t xml:space="preserve">Successfully facilitated small businesses in their market expansion, driving growth and exposure through impactful events. </w:t>
      </w:r>
    </w:p>
    <w:p w14:paraId="0AADA048" w14:textId="77777777" w:rsidR="00B442CF" w:rsidRDefault="006C7099">
      <w:pPr>
        <w:numPr>
          <w:ilvl w:val="0"/>
          <w:numId w:val="5"/>
        </w:numPr>
        <w:ind w:right="0" w:hanging="360"/>
      </w:pPr>
      <w:r>
        <w:t xml:space="preserve">Promoted event through live posters, pamphlets, and social media, exceeding attendance goals 35%. </w:t>
      </w:r>
    </w:p>
    <w:p w14:paraId="41EAB084" w14:textId="77777777" w:rsidR="00B442CF" w:rsidRDefault="006C7099">
      <w:pPr>
        <w:numPr>
          <w:ilvl w:val="0"/>
          <w:numId w:val="5"/>
        </w:numPr>
        <w:ind w:right="0" w:hanging="360"/>
      </w:pPr>
      <w:r>
        <w:t xml:space="preserve">Monitored event activities to verify constant compliance with health and safety policies and legislation. </w:t>
      </w:r>
    </w:p>
    <w:p w14:paraId="638280EE" w14:textId="77777777" w:rsidR="00B442CF" w:rsidRDefault="006C7099">
      <w:pPr>
        <w:numPr>
          <w:ilvl w:val="0"/>
          <w:numId w:val="5"/>
        </w:numPr>
        <w:ind w:right="0" w:hanging="360"/>
      </w:pPr>
      <w:r>
        <w:t xml:space="preserve">Facilitated performance tracking by clearly defining event objectives, target audience and key metrics. </w:t>
      </w:r>
    </w:p>
    <w:p w14:paraId="20992785" w14:textId="77777777" w:rsidR="00B442CF" w:rsidRDefault="006C7099">
      <w:pPr>
        <w:numPr>
          <w:ilvl w:val="0"/>
          <w:numId w:val="5"/>
        </w:numPr>
        <w:spacing w:after="38"/>
        <w:ind w:right="0" w:hanging="360"/>
      </w:pPr>
      <w:r>
        <w:t xml:space="preserve">Ensured quality of service by building and maintaining strong relationships with caterers, florists, and other stall members. </w:t>
      </w:r>
    </w:p>
    <w:p w14:paraId="2E8DD2DD" w14:textId="77777777" w:rsidR="00B442CF" w:rsidRDefault="006C7099">
      <w:pPr>
        <w:numPr>
          <w:ilvl w:val="0"/>
          <w:numId w:val="5"/>
        </w:numPr>
        <w:ind w:right="0" w:hanging="360"/>
      </w:pPr>
      <w:r>
        <w:t xml:space="preserve">Produced creative, cost-effective event solutions, which were able to convert enquiries into paid bookings. </w:t>
      </w:r>
    </w:p>
    <w:p w14:paraId="131BB02B" w14:textId="77777777" w:rsidR="00EA31EA" w:rsidRDefault="006C7099" w:rsidP="00EA31EA">
      <w:pPr>
        <w:spacing w:after="0" w:line="259" w:lineRule="auto"/>
        <w:ind w:left="0" w:right="0" w:firstLine="0"/>
        <w:jc w:val="left"/>
      </w:pPr>
      <w:r>
        <w:t xml:space="preserve"> </w:t>
      </w:r>
    </w:p>
    <w:p w14:paraId="3A18B868" w14:textId="23DC1BFE" w:rsidR="00B442CF" w:rsidRPr="00EA31EA" w:rsidRDefault="00EA31EA" w:rsidP="00EA31EA">
      <w:pPr>
        <w:spacing w:after="0" w:line="259" w:lineRule="auto"/>
        <w:ind w:left="0" w:right="0" w:firstLine="0"/>
        <w:jc w:val="left"/>
        <w:rPr>
          <w:b/>
          <w:bCs/>
          <w:sz w:val="24"/>
          <w:szCs w:val="24"/>
        </w:rPr>
      </w:pPr>
      <w:r w:rsidRPr="00EA31EA">
        <w:rPr>
          <w:b/>
          <w:bCs/>
          <w:sz w:val="24"/>
          <w:szCs w:val="24"/>
        </w:rPr>
        <w:t xml:space="preserve">Interest and Activities </w:t>
      </w:r>
    </w:p>
    <w:p w14:paraId="616733FD" w14:textId="77777777" w:rsidR="00B442CF" w:rsidRDefault="006C7099">
      <w:pPr>
        <w:ind w:left="345" w:right="0" w:hanging="360"/>
      </w:pPr>
      <w:r>
        <w:rPr>
          <w:rFonts w:ascii="Segoe UI Symbol" w:eastAsia="Segoe UI Symbol" w:hAnsi="Segoe UI Symbol" w:cs="Segoe UI Symbol"/>
        </w:rPr>
        <w:t>•</w:t>
      </w:r>
      <w:r>
        <w:rPr>
          <w:rFonts w:ascii="Arial" w:eastAsia="Arial" w:hAnsi="Arial" w:cs="Arial"/>
        </w:rPr>
        <w:t xml:space="preserve"> </w:t>
      </w:r>
      <w:r>
        <w:t xml:space="preserve">Interests envelop cricket, football, and badminton, along with a dedication to fitness and a genuine passion for travel. </w:t>
      </w:r>
    </w:p>
    <w:p w14:paraId="4F425251" w14:textId="77777777" w:rsidR="00B442CF" w:rsidRDefault="006C7099">
      <w:pPr>
        <w:spacing w:after="0" w:line="259" w:lineRule="auto"/>
        <w:ind w:left="360" w:right="0" w:firstLine="0"/>
        <w:jc w:val="left"/>
      </w:pPr>
      <w:r>
        <w:t xml:space="preserve"> </w:t>
      </w:r>
    </w:p>
    <w:p w14:paraId="3E5CCC5C" w14:textId="77777777" w:rsidR="00B442CF" w:rsidRDefault="006C7099">
      <w:pPr>
        <w:spacing w:after="0" w:line="259" w:lineRule="auto"/>
        <w:ind w:left="1160" w:right="0" w:firstLine="0"/>
        <w:jc w:val="left"/>
      </w:pPr>
      <w:r>
        <w:t xml:space="preserve"> </w:t>
      </w:r>
    </w:p>
    <w:p w14:paraId="0918C496" w14:textId="77777777" w:rsidR="00B442CF" w:rsidRDefault="006C7099">
      <w:pPr>
        <w:spacing w:after="0" w:line="259" w:lineRule="auto"/>
        <w:ind w:left="1160" w:right="0" w:firstLine="0"/>
        <w:jc w:val="left"/>
      </w:pPr>
      <w:r>
        <w:t xml:space="preserve"> </w:t>
      </w:r>
    </w:p>
    <w:p w14:paraId="163A55D5" w14:textId="77777777" w:rsidR="00B442CF" w:rsidRDefault="006C7099">
      <w:pPr>
        <w:spacing w:after="0" w:line="259" w:lineRule="auto"/>
        <w:ind w:left="0" w:right="6" w:firstLine="0"/>
        <w:jc w:val="center"/>
      </w:pPr>
      <w:r>
        <w:rPr>
          <w:rFonts w:cs="Calibri"/>
          <w:b/>
        </w:rPr>
        <w:t>References are available upon request.</w:t>
      </w:r>
      <w:r>
        <w:t xml:space="preserve"> </w:t>
      </w:r>
    </w:p>
    <w:sectPr w:rsidR="00B442CF">
      <w:pgSz w:w="11911" w:h="16841"/>
      <w:pgMar w:top="775" w:right="715" w:bottom="87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C729A"/>
    <w:multiLevelType w:val="hybridMultilevel"/>
    <w:tmpl w:val="FFFFFFFF"/>
    <w:lvl w:ilvl="0" w:tplc="C064723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1C1E1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12657E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578DAB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C852B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586CB9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E03C5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70A8F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9181B6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BD13EEE"/>
    <w:multiLevelType w:val="hybridMultilevel"/>
    <w:tmpl w:val="FFFFFFFF"/>
    <w:lvl w:ilvl="0" w:tplc="DB40E7F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AC0C7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B166DF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E10467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FAC19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68568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9435A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EEFBE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72A26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5AF389C"/>
    <w:multiLevelType w:val="hybridMultilevel"/>
    <w:tmpl w:val="FFFFFFFF"/>
    <w:lvl w:ilvl="0" w:tplc="EF52A7CE">
      <w:start w:val="1"/>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FCFA9A7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810E9486">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780263F4">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0D4A367C">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DE282AA">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2BFEF878">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3C89718">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DA627EDC">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9F81A33"/>
    <w:multiLevelType w:val="hybridMultilevel"/>
    <w:tmpl w:val="FFFFFFFF"/>
    <w:lvl w:ilvl="0" w:tplc="B5F8A21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A0D1C0">
      <w:start w:val="1"/>
      <w:numFmt w:val="bullet"/>
      <w:lvlText w:val="o"/>
      <w:lvlJc w:val="left"/>
      <w:pPr>
        <w:ind w:left="11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19084CC">
      <w:start w:val="1"/>
      <w:numFmt w:val="bullet"/>
      <w:lvlText w:val="▪"/>
      <w:lvlJc w:val="left"/>
      <w:pPr>
        <w:ind w:left="18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2035F0">
      <w:start w:val="1"/>
      <w:numFmt w:val="bullet"/>
      <w:lvlText w:val="•"/>
      <w:lvlJc w:val="left"/>
      <w:pPr>
        <w:ind w:left="2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3EDC92">
      <w:start w:val="1"/>
      <w:numFmt w:val="bullet"/>
      <w:lvlText w:val="o"/>
      <w:lvlJc w:val="left"/>
      <w:pPr>
        <w:ind w:left="3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7865EC">
      <w:start w:val="1"/>
      <w:numFmt w:val="bullet"/>
      <w:lvlText w:val="▪"/>
      <w:lvlJc w:val="left"/>
      <w:pPr>
        <w:ind w:left="39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A663804">
      <w:start w:val="1"/>
      <w:numFmt w:val="bullet"/>
      <w:lvlText w:val="•"/>
      <w:lvlJc w:val="left"/>
      <w:pPr>
        <w:ind w:left="4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FE461C">
      <w:start w:val="1"/>
      <w:numFmt w:val="bullet"/>
      <w:lvlText w:val="o"/>
      <w:lvlJc w:val="left"/>
      <w:pPr>
        <w:ind w:left="5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8843CE">
      <w:start w:val="1"/>
      <w:numFmt w:val="bullet"/>
      <w:lvlText w:val="▪"/>
      <w:lvlJc w:val="left"/>
      <w:pPr>
        <w:ind w:left="6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D422F2A"/>
    <w:multiLevelType w:val="hybridMultilevel"/>
    <w:tmpl w:val="FFFFFFFF"/>
    <w:lvl w:ilvl="0" w:tplc="39BA071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D80CD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2A449B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2447C7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26381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02A72E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D90468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FA5B3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E8C8B3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785663160">
    <w:abstractNumId w:val="0"/>
  </w:num>
  <w:num w:numId="2" w16cid:durableId="1550653335">
    <w:abstractNumId w:val="3"/>
  </w:num>
  <w:num w:numId="3" w16cid:durableId="1144617917">
    <w:abstractNumId w:val="4"/>
  </w:num>
  <w:num w:numId="4" w16cid:durableId="728963330">
    <w:abstractNumId w:val="2"/>
  </w:num>
  <w:num w:numId="5" w16cid:durableId="302925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2CF"/>
    <w:rsid w:val="003A01E0"/>
    <w:rsid w:val="006C7099"/>
    <w:rsid w:val="007D2A46"/>
    <w:rsid w:val="00B442CF"/>
    <w:rsid w:val="00DB66CE"/>
    <w:rsid w:val="00E2445E"/>
    <w:rsid w:val="00EA31EA"/>
  </w:rsids>
  <m:mathPr>
    <m:mathFont m:val="Cambria Math"/>
    <m:brkBin m:val="before"/>
    <m:brkBinSub m:val="--"/>
    <m:smallFrac m:val="0"/>
    <m:dispDef/>
    <m:lMargin m:val="0"/>
    <m:rMargin m:val="0"/>
    <m:defJc m:val="centerGroup"/>
    <m:wrapIndent m:val="1440"/>
    <m:intLim m:val="subSup"/>
    <m:naryLim m:val="undOvr"/>
  </m:mathPr>
  <w:themeFontLang w:val="en-GB"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470C2"/>
  <w15:docId w15:val="{09CE2EA1-5557-3A4C-A3EF-62584352F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lang w:val="en-GB" w:eastAsia="en-GB" w:bidi="mr-IN"/>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8" w:lineRule="auto"/>
      <w:ind w:left="10" w:right="4" w:hanging="10"/>
      <w:jc w:val="both"/>
    </w:pPr>
    <w:rPr>
      <w:rFonts w:ascii="Calibri" w:eastAsia="Calibri" w:hAnsi="Calibri" w:cs="Mangal"/>
      <w:color w:val="000000"/>
      <w:lang w:val="en" w:eastAsia="en"/>
    </w:rPr>
  </w:style>
  <w:style w:type="paragraph" w:styleId="Heading1">
    <w:name w:val="heading 1"/>
    <w:next w:val="Normal"/>
    <w:link w:val="Heading1Char"/>
    <w:uiPriority w:val="9"/>
    <w:qFormat/>
    <w:pPr>
      <w:keepNext/>
      <w:keepLines/>
      <w:spacing w:after="2" w:line="259" w:lineRule="auto"/>
      <w:ind w:left="10" w:hanging="10"/>
      <w:outlineLvl w:val="0"/>
    </w:pPr>
    <w:rPr>
      <w:rFonts w:ascii="Calibri" w:eastAsia="Calibri" w:hAnsi="Calibri" w:cs="Calibri"/>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linkedin.com/in/pratik-babar" TargetMode="External"/><Relationship Id="rId3" Type="http://schemas.openxmlformats.org/officeDocument/2006/relationships/settings" Target="settings.xml"/><Relationship Id="rId7" Type="http://schemas.openxmlformats.org/officeDocument/2006/relationships/hyperlink" Target="http://www.linkedin.com/in/pratik-bab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nkedin.com/in/pratik-babar" TargetMode="External"/><Relationship Id="rId5" Type="http://schemas.openxmlformats.org/officeDocument/2006/relationships/hyperlink" Target="http://www.linkedin.com/in/pratik-baba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930</Words>
  <Characters>5301</Characters>
  <Application>Microsoft Office Word</Application>
  <DocSecurity>0</DocSecurity>
  <Lines>44</Lines>
  <Paragraphs>12</Paragraphs>
  <ScaleCrop>false</ScaleCrop>
  <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Pratik Babar</dc:creator>
  <cp:keywords/>
  <cp:lastModifiedBy>Arkaan kanunga</cp:lastModifiedBy>
  <cp:revision>2</cp:revision>
  <dcterms:created xsi:type="dcterms:W3CDTF">2023-11-29T08:04:00Z</dcterms:created>
  <dcterms:modified xsi:type="dcterms:W3CDTF">2023-11-29T08:04:00Z</dcterms:modified>
</cp:coreProperties>
</file>